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Verdana" w:hAnsi="Verdana"/>
          <w:b/>
          <w:bCs/>
          <w:color w:val="666666"/>
          <w:sz w:val="18"/>
          <w:szCs w:val="18"/>
          <w:shd w:fill="FFFFFF" w:val="clear"/>
          <w:lang w:eastAsia="ru-RU"/>
        </w:rPr>
        <w:t>Пользовательское соглашение.</w:t>
      </w: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br/>
        <w:br/>
      </w:r>
      <w:r>
        <w:rPr>
          <w:rFonts w:eastAsia="Times New Roman" w:cs="Times New Roman" w:ascii="Verdana" w:hAnsi="Verdana"/>
          <w:b/>
          <w:bCs/>
          <w:color w:val="666666"/>
          <w:sz w:val="18"/>
          <w:szCs w:val="18"/>
          <w:shd w:fill="FFFFFF" w:val="clear"/>
          <w:lang w:eastAsia="ru-RU"/>
        </w:rPr>
        <w:t>Термины, используемые в настоящем соглашении: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55" w:before="0" w:after="0"/>
        <w:ind w:left="0" w:hanging="33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«Фотобанк» - ОБЩЕСТВО С ОГРАНИЧЕННОЙ ОТВЕТСТВЕННОСТЬЮ "ФОТОАГЕНТСТВО "БИЗНЕС ОНЛАЙН - ФОТО", юридический адрес: 420111, РЕСПУБЛИКА ТАТАРСТАН, КАЗАНЬ ГОРОД, ЛОБАЧЕВСКОГО УЛИЦА, ДОМ 10, КОРПУС 2, ПОМЕЩЕНИЕ 6, ОГРН: 1041630230707, ИНН / КПП: 1660074890/ 165501001;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55" w:before="0" w:after="0"/>
        <w:ind w:left="0" w:hanging="33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«Сайт» - принадлежащий Фотобанку Интернет-ресурс, находящийся по адресу https://commerce.bophotos.ru.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55" w:before="0" w:after="0"/>
        <w:ind w:left="0" w:hanging="33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«Пользователи» - посетители Сайта.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55" w:before="0" w:after="0"/>
        <w:ind w:left="0" w:hanging="33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«Контент» - произведения (фотографии, видеозаписи и пр.), размещенные на Сайте в целях предоставления прав на их использование Пользователям в соответствии с условиями настоящего Соглашения.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br/>
      </w:r>
      <w:r>
        <w:rPr>
          <w:rFonts w:eastAsia="Times New Roman" w:cs="Times New Roman" w:ascii="Verdana" w:hAnsi="Verdana"/>
          <w:b/>
          <w:bCs/>
          <w:color w:val="666666"/>
          <w:sz w:val="18"/>
          <w:szCs w:val="18"/>
          <w:shd w:fill="FFFFFF" w:val="clear"/>
          <w:lang w:eastAsia="ru-RU"/>
        </w:rPr>
        <w:t>1. Использование Контента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1.1. Весь Контент, размещенный на Сайте, является объектом интеллектуальных прав Фотобанка либо правообладателей, сотрудничающих с Фотобанком, и охраняется в соответствии с действующим законодательством Российской Федерации. Любое нарушение авторских и смежных прав наказуемо и преследуется в соответствии с законодательством Российской Федерации и международными нормативными актами.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1.2. Просмотр Контента является бесплатным. Пользователи, имеющие прямую ссылку на контент, могут после приобретения лицензии скачать необходимый Контент.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1.3. Любое использование Контента, включая распространение при помощи информационно-телекоммуникационных сетей (в том числе Интернет), цифровое или полиграфическое тиражирование, репродуцирование, публикации в цифровой или полиграфической форме, переработку как полностью, так и в части в целях создания производных произведений, – требует заключения лицензионного договора с Фотобанком путём нажатия на кнопку «Одобрить».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1.4. Запрещается: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а) Сознательно выводить из строя, затруднять действие и оказывать иное негативное влияние на функционирование любых технических средств защиты, имеющихся на Сайте;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б) Тестировать уровень, степени и типы защиты Сайта;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в) Использовать любые приборы, технические средства, программы, алгоритмы, скрипты или процедуры, которые могли бы препятствовать нормальной работе Сайта.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b/>
          <w:b/>
          <w:bCs/>
          <w:color w:val="666666"/>
          <w:sz w:val="18"/>
          <w:szCs w:val="18"/>
          <w:highlight w:val="white"/>
          <w:lang w:eastAsia="ru-RU"/>
        </w:rPr>
      </w:pPr>
      <w:r>
        <w:rPr>
          <w:rFonts w:eastAsia="Times New Roman" w:cs="Times New Roman" w:ascii="Verdana" w:hAnsi="Verdana"/>
          <w:b/>
          <w:bCs/>
          <w:color w:val="666666"/>
          <w:sz w:val="18"/>
          <w:szCs w:val="18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Verdana" w:hAnsi="Verdana"/>
          <w:b/>
          <w:bCs/>
          <w:color w:val="666666"/>
          <w:sz w:val="18"/>
          <w:szCs w:val="18"/>
          <w:shd w:fill="FFFFFF" w:val="clear"/>
          <w:lang w:eastAsia="ru-RU"/>
        </w:rPr>
        <w:t>2. Политика обработки персональных данных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2.1. Оператором базы персональных данных является Фотобанк.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2.2. Оставляя свои персональные данные, Пользователь тем самым выражает согласие на их обработку Фотобанком, в том числе на совершение Фотобанком действий, предусмотренных п. 5 ст. 6 Федерального закона от 27.07.2006 года № 152-ФЗ «О персональных данных», любыми способами, для целей заключения и исполнения договоров между Пользователем и Фотобанком.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2.3. Сообщение Фотобанку персональных данных является добровольным. Каждый Пользователь Сайта имеет право изменения или удаления своих персональных данных на странице «Личный кабинет – Мои реквизиты».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2.4. Фотобанк обязуется не разглашать, не распространять и не использовать иным образом персональную информацию о Пользователях за исключением случаев, установленных Федеральным законом от 27.07.2006 года № 152-ФЗ «О персональных данных», настоящим Соглашением и (или) лицензионным договором.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2.5. Осуществление Пользователем действий по регистрации на Сайте означает: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а) подтверждение Пользователем правильности и корректности всех данных, внесенных Пользователем в пользовательскую анкету в процессе регистрации;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б) заявление Пользователя о том, что он был проинформирован о его праве проверки и изменения своих персональных данных;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в) выражение Пользователем его добровольного согласия на обработку Фотобанком его персональных данных в целях, связанных с функционированием Сайта и Фотобанка согласно положениям Федерального закона от 27.07.2006 года № 152-ФЗ «О персональных данных»;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b/>
          <w:b/>
          <w:bCs/>
          <w:color w:val="666666"/>
          <w:sz w:val="18"/>
          <w:szCs w:val="18"/>
          <w:highlight w:val="white"/>
          <w:lang w:eastAsia="ru-RU"/>
        </w:rPr>
      </w:pPr>
      <w:r>
        <w:rPr>
          <w:rFonts w:eastAsia="Times New Roman" w:cs="Times New Roman" w:ascii="Verdana" w:hAnsi="Verdana"/>
          <w:b/>
          <w:bCs/>
          <w:color w:val="666666"/>
          <w:sz w:val="18"/>
          <w:szCs w:val="18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Verdana" w:hAnsi="Verdana"/>
          <w:b/>
          <w:bCs/>
          <w:color w:val="666666"/>
          <w:sz w:val="18"/>
          <w:szCs w:val="18"/>
          <w:shd w:fill="FFFFFF" w:val="clear"/>
          <w:lang w:eastAsia="ru-RU"/>
        </w:rPr>
        <w:t>3. Использование файлов Cookie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3.1. При посещении Сайта на компьютере Пользователя размещается небольшой текстовой файл (сookie), необходимый для улучшения пользовательского опыта.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3.2. Файлы «cookie» используются Фотобанком только во время посещения Пользователем Сайта. Файлы «cookie» никоим образом не влияют на функционирование компьютера Пользователя и на посещение им других интернет-ресурсов, отличных от Сайта.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b/>
          <w:b/>
          <w:bCs/>
          <w:color w:val="666666"/>
          <w:sz w:val="18"/>
          <w:szCs w:val="18"/>
          <w:highlight w:val="white"/>
          <w:lang w:eastAsia="ru-RU"/>
        </w:rPr>
      </w:pPr>
      <w:r>
        <w:rPr>
          <w:rFonts w:eastAsia="Times New Roman" w:cs="Times New Roman" w:ascii="Verdana" w:hAnsi="Verdana"/>
          <w:b/>
          <w:bCs/>
          <w:color w:val="666666"/>
          <w:sz w:val="18"/>
          <w:szCs w:val="18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Verdana" w:hAnsi="Verdana"/>
          <w:b/>
          <w:bCs/>
          <w:color w:val="666666"/>
          <w:sz w:val="18"/>
          <w:szCs w:val="18"/>
          <w:shd w:fill="FFFFFF" w:val="clear"/>
          <w:lang w:eastAsia="ru-RU"/>
        </w:rPr>
        <w:t>4. Прочие положения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4.1. За исключением случаев, предусмотренных законом, настоящим Соглашением и (или) лицензионным договором, Фотобанк не несет ответственности за соответствие Сайта и Контента целям Пользователя, а также за любые прямые либо косвенные убытки, произошедшие из-за использования либо невозможности использования Сайта и (или) Контента.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4.3. Фотобанк не несет ответственности за последствия, вызванные получением третьими лицами доступа к пользовательской ссылке по причинам, не зависящим от Фотобанка.</w:t>
      </w:r>
    </w:p>
    <w:p>
      <w:pPr>
        <w:pStyle w:val="Normal"/>
        <w:shd w:val="clear" w:color="auto" w:fill="FFFFFF"/>
        <w:spacing w:lineRule="atLeast" w:line="255" w:before="0" w:after="0"/>
        <w:rPr>
          <w:rFonts w:ascii="Verdana" w:hAnsi="Verdana" w:eastAsia="Times New Roman" w:cs="Times New Roman"/>
          <w:color w:val="666666"/>
          <w:sz w:val="17"/>
          <w:szCs w:val="17"/>
          <w:lang w:eastAsia="ru-RU"/>
        </w:rPr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4.4. Данное Соглашение распространяется как на Пользователя, так и на его работодателя и иных лиц, от имени которых Пользователь использует Сайт. Если Пользователь использует Сайт в рамках своих служебных обязанностей как сотрудник, партнер или представитель другого субъекта, он гарантирует, что все действия производятся с согласия этого субъекта.</w:t>
      </w:r>
    </w:p>
    <w:p>
      <w:pPr>
        <w:pStyle w:val="Normal"/>
        <w:shd w:val="clear" w:color="auto" w:fill="FFFFFF"/>
        <w:spacing w:lineRule="atLeast" w:line="255" w:before="0" w:after="0"/>
        <w:rPr/>
      </w:pPr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4.5. Пользователь признает, что правила использования Сайта могут изменяться Фотобанком в одностороннем порядке. На действия Пользователя по использованию Сайта всегда распространяется актуальная версия Соглашения.</w:t>
      </w:r>
    </w:p>
    <w:p>
      <w:pPr>
        <w:pStyle w:val="Normal"/>
        <w:shd w:val="clear" w:color="auto" w:fill="FFFFFF"/>
        <w:spacing w:lineRule="atLeast" w:line="255" w:before="0" w:after="0"/>
        <w:rPr/>
      </w:pPr>
      <w:bookmarkStart w:id="0" w:name="_GoBack"/>
      <w:bookmarkEnd w:id="0"/>
      <w:r>
        <w:rPr>
          <w:rFonts w:eastAsia="Times New Roman" w:cs="Times New Roman" w:ascii="Verdana" w:hAnsi="Verdana"/>
          <w:color w:val="666666"/>
          <w:sz w:val="17"/>
          <w:szCs w:val="17"/>
          <w:lang w:eastAsia="ru-RU"/>
        </w:rPr>
        <w:t>4.6. Посещение Сайта Пользователем означает полное и безоговорочное принятие настоящего Пользовательского соглашения.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zary12" w:customStyle="1">
    <w:name w:val="szary12"/>
    <w:basedOn w:val="DefaultParagraphFont"/>
    <w:qFormat/>
    <w:rsid w:val="008a1b26"/>
    <w:rPr/>
  </w:style>
  <w:style w:type="character" w:styleId="InternetLink">
    <w:name w:val="Hyperlink"/>
    <w:basedOn w:val="DefaultParagraphFont"/>
    <w:uiPriority w:val="99"/>
    <w:unhideWhenUsed/>
    <w:rsid w:val="008a1b26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637</Words>
  <Characters>4575</Characters>
  <CharactersWithSpaces>5181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2022-12-28T13:00:00Z</dcterms:created>
  <dc:creator>Юрист БО</dc:creator>
  <dc:description/>
  <dc:language>en-US</dc:language>
  <cp:lastModifiedBy/>
  <dcterms:modified xsi:type="dcterms:W3CDTF">2023-01-17T12:18:49Z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